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B58" w:rsidRPr="00D23703" w:rsidRDefault="005B117B">
      <w:pPr>
        <w:rPr>
          <w:b/>
        </w:rPr>
      </w:pPr>
      <w:r>
        <w:rPr>
          <w:b/>
        </w:rPr>
        <w:t>Cambridgeshire Historic Churches Trust</w:t>
      </w:r>
    </w:p>
    <w:p w:rsidR="001D0B58" w:rsidRPr="00D23703" w:rsidRDefault="001D0B58">
      <w:pPr>
        <w:rPr>
          <w:b/>
        </w:rPr>
      </w:pPr>
    </w:p>
    <w:p w:rsidR="001D0B58" w:rsidRPr="00D23703" w:rsidRDefault="001D0B58">
      <w:pPr>
        <w:rPr>
          <w:b/>
        </w:rPr>
      </w:pPr>
      <w:r w:rsidRPr="00D23703">
        <w:rPr>
          <w:b/>
        </w:rPr>
        <w:t>Policy and procedure</w:t>
      </w:r>
      <w:r w:rsidR="005B117B">
        <w:rPr>
          <w:b/>
        </w:rPr>
        <w:t>s</w:t>
      </w:r>
      <w:r w:rsidRPr="00D23703">
        <w:rPr>
          <w:b/>
        </w:rPr>
        <w:t xml:space="preserve"> for grants and loans</w:t>
      </w:r>
      <w:r w:rsidR="008542E0">
        <w:rPr>
          <w:b/>
        </w:rPr>
        <w:t xml:space="preserve"> (Revised Ma</w:t>
      </w:r>
      <w:r w:rsidR="003507AC">
        <w:rPr>
          <w:b/>
        </w:rPr>
        <w:t>y</w:t>
      </w:r>
      <w:r w:rsidR="008542E0">
        <w:rPr>
          <w:b/>
        </w:rPr>
        <w:t xml:space="preserve"> 2023)</w:t>
      </w:r>
    </w:p>
    <w:p w:rsidR="001D0B58" w:rsidRPr="00D23703" w:rsidRDefault="001D0B58">
      <w:pPr>
        <w:rPr>
          <w:b/>
        </w:rPr>
      </w:pPr>
    </w:p>
    <w:p w:rsidR="001D0B58" w:rsidRPr="00D23703" w:rsidRDefault="001D0B58">
      <w:pPr>
        <w:rPr>
          <w:b/>
        </w:rPr>
      </w:pPr>
      <w:r w:rsidRPr="00D23703">
        <w:rPr>
          <w:b/>
        </w:rPr>
        <w:t>Eligibility</w:t>
      </w:r>
    </w:p>
    <w:p w:rsidR="001D0B58" w:rsidRDefault="001D0B58"/>
    <w:p w:rsidR="0071253A" w:rsidRDefault="00D23703">
      <w:r>
        <w:t xml:space="preserve">Grants and loans are available for the repair </w:t>
      </w:r>
      <w:r w:rsidR="0071253A">
        <w:t xml:space="preserve">of an eligible building and its building services </w:t>
      </w:r>
      <w:r w:rsidR="00E00B92">
        <w:t>including rewiring and</w:t>
      </w:r>
      <w:r w:rsidR="0071253A">
        <w:t xml:space="preserve"> heating</w:t>
      </w:r>
      <w:r w:rsidR="00E00B92">
        <w:t xml:space="preserve"> projects</w:t>
      </w:r>
      <w:r>
        <w:t xml:space="preserve">. </w:t>
      </w:r>
      <w:r w:rsidR="00E00B92">
        <w:t>We also offer grants and loans for installing new facilities like toilets and kitchens.</w:t>
      </w:r>
    </w:p>
    <w:p w:rsidR="00E00B92" w:rsidRDefault="00E00B92"/>
    <w:p w:rsidR="001D0B58" w:rsidRDefault="002109D6">
      <w:r>
        <w:t>Historic c</w:t>
      </w:r>
      <w:r w:rsidR="001D0B58">
        <w:t xml:space="preserve">hurches and chapels of </w:t>
      </w:r>
      <w:r w:rsidR="00D23703">
        <w:t>any</w:t>
      </w:r>
      <w:r w:rsidR="001D0B58">
        <w:t xml:space="preserve"> Christian denomination in Cambridgeshire are eligible, provided they are likely to remain in use for public worship and be properly maintained for the foreseeable future.</w:t>
      </w:r>
    </w:p>
    <w:p w:rsidR="00E00B92" w:rsidRDefault="00E00B92"/>
    <w:p w:rsidR="00E00B92" w:rsidRDefault="00E00B92">
      <w:r>
        <w:t>Exclusions: We do not offer grants for churchyards</w:t>
      </w:r>
      <w:r w:rsidR="00A2685A">
        <w:t>, tree work, re</w:t>
      </w:r>
      <w:r w:rsidR="00B94415">
        <w:t>-</w:t>
      </w:r>
      <w:r w:rsidR="00A2685A">
        <w:t xml:space="preserve">decoration, </w:t>
      </w:r>
      <w:r w:rsidR="00B031AB">
        <w:t xml:space="preserve">acquisition of </w:t>
      </w:r>
      <w:r w:rsidR="00A2685A">
        <w:t>works of art or liturgical re-ordering.</w:t>
      </w:r>
    </w:p>
    <w:p w:rsidR="006D41DC" w:rsidRDefault="006D41DC"/>
    <w:p w:rsidR="006D41DC" w:rsidRPr="0044012D" w:rsidRDefault="006D41DC">
      <w:r w:rsidRPr="006D41DC">
        <w:rPr>
          <w:u w:val="single"/>
        </w:rPr>
        <w:t>NB</w:t>
      </w:r>
      <w:r>
        <w:t xml:space="preserve">: Work should not have been started </w:t>
      </w:r>
      <w:r w:rsidRPr="0044012D">
        <w:t xml:space="preserve">before </w:t>
      </w:r>
      <w:r w:rsidR="00E4026B" w:rsidRPr="0044012D">
        <w:t>the Executive Committee has considered the application and, if an offer is made, the applicant accepts the contract.</w:t>
      </w:r>
      <w:r w:rsidR="001B2736">
        <w:t xml:space="preserve">  However, this does not apply to additional work which could not have been foreseen and has been discovered during the contract. </w:t>
      </w:r>
    </w:p>
    <w:p w:rsidR="00D23703" w:rsidRDefault="00D23703"/>
    <w:p w:rsidR="00F148FD" w:rsidRPr="00F148FD" w:rsidRDefault="00F148FD">
      <w:pPr>
        <w:rPr>
          <w:b/>
        </w:rPr>
      </w:pPr>
      <w:r w:rsidRPr="00F148FD">
        <w:rPr>
          <w:b/>
        </w:rPr>
        <w:t>Grants</w:t>
      </w:r>
    </w:p>
    <w:p w:rsidR="00F148FD" w:rsidRDefault="00F148FD"/>
    <w:p w:rsidR="00D23703" w:rsidRDefault="00D23703">
      <w:r>
        <w:t xml:space="preserve">Grants </w:t>
      </w:r>
      <w:r w:rsidR="0057119B">
        <w:t xml:space="preserve">are available </w:t>
      </w:r>
      <w:r w:rsidR="00B94415">
        <w:t xml:space="preserve">normally </w:t>
      </w:r>
      <w:r w:rsidR="0057119B">
        <w:t>to a maximum of £3,000</w:t>
      </w:r>
      <w:r>
        <w:t xml:space="preserve"> f</w:t>
      </w:r>
      <w:r w:rsidR="0057119B">
        <w:t>o</w:t>
      </w:r>
      <w:r w:rsidR="00015429">
        <w:t>r projects</w:t>
      </w:r>
      <w:r w:rsidR="0057119B">
        <w:t>, having</w:t>
      </w:r>
      <w:r w:rsidR="003802CD">
        <w:t xml:space="preserve"> regard to the difference in project costs and the funds already available to you from all sources.</w:t>
      </w:r>
    </w:p>
    <w:p w:rsidR="00F148FD" w:rsidRDefault="00F148FD"/>
    <w:p w:rsidR="00047125" w:rsidRDefault="00047125" w:rsidP="007E694A">
      <w:r>
        <w:t xml:space="preserve">In addition we may offer </w:t>
      </w:r>
      <w:r w:rsidR="00B031AB">
        <w:t xml:space="preserve">up to </w:t>
      </w:r>
      <w:r>
        <w:t xml:space="preserve">50% of the cost of </w:t>
      </w:r>
      <w:r w:rsidR="004B709F">
        <w:t xml:space="preserve">work to protect metal roofs, such as </w:t>
      </w:r>
      <w:r>
        <w:t>applying Smartwater</w:t>
      </w:r>
      <w:r w:rsidR="00A21669">
        <w:t>, or</w:t>
      </w:r>
      <w:r>
        <w:t xml:space="preserve"> the cost of installing an alarm or CCTV system that meet</w:t>
      </w:r>
      <w:r w:rsidR="004E2BCC">
        <w:t>s the approval of your insurers</w:t>
      </w:r>
      <w:r w:rsidR="00A21669">
        <w:t>.</w:t>
      </w:r>
      <w:r w:rsidR="000C6786">
        <w:t xml:space="preserve"> The maximum grant is £1,000.</w:t>
      </w:r>
    </w:p>
    <w:p w:rsidR="00A21669" w:rsidRDefault="00A21669" w:rsidP="007E694A"/>
    <w:p w:rsidR="00D23703" w:rsidRDefault="00D23703"/>
    <w:p w:rsidR="00F148FD" w:rsidRPr="00F148FD" w:rsidRDefault="00F148FD">
      <w:pPr>
        <w:rPr>
          <w:b/>
        </w:rPr>
      </w:pPr>
      <w:r w:rsidRPr="00F148FD">
        <w:rPr>
          <w:b/>
        </w:rPr>
        <w:t>Loans</w:t>
      </w:r>
    </w:p>
    <w:p w:rsidR="00F148FD" w:rsidRDefault="00F148FD"/>
    <w:p w:rsidR="00127771" w:rsidRDefault="00BB26BC">
      <w:r>
        <w:t>Interest-free l</w:t>
      </w:r>
      <w:r w:rsidR="00D23703">
        <w:t>oans</w:t>
      </w:r>
      <w:r>
        <w:t xml:space="preserve"> may be offered for any project</w:t>
      </w:r>
      <w:r w:rsidR="0057119B">
        <w:t xml:space="preserve"> to a </w:t>
      </w:r>
      <w:r w:rsidR="00C665CB">
        <w:t>max</w:t>
      </w:r>
      <w:r w:rsidR="006512B8">
        <w:t>imum of £20</w:t>
      </w:r>
      <w:r w:rsidR="00C665CB">
        <w:t>,000</w:t>
      </w:r>
      <w:r w:rsidR="0057119B">
        <w:t xml:space="preserve"> (in exceptional circumstances</w:t>
      </w:r>
      <w:r w:rsidR="00C665CB">
        <w:t>)</w:t>
      </w:r>
      <w:r w:rsidR="00B031AB">
        <w:t>, depende</w:t>
      </w:r>
      <w:r>
        <w:t xml:space="preserve">nt on the ability of the applicant to repay them. Loans are normally repayable by equal </w:t>
      </w:r>
      <w:r w:rsidR="0071253A">
        <w:t xml:space="preserve">annual </w:t>
      </w:r>
      <w:r>
        <w:t>instal</w:t>
      </w:r>
      <w:r w:rsidR="003507AC">
        <w:t>ments over a period of 4 years, but can be repaid earlier.</w:t>
      </w:r>
    </w:p>
    <w:p w:rsidR="00BB26BC" w:rsidRDefault="00BB26BC"/>
    <w:p w:rsidR="00BB26BC" w:rsidRPr="00BB26BC" w:rsidRDefault="00BB26BC">
      <w:pPr>
        <w:rPr>
          <w:b/>
        </w:rPr>
      </w:pPr>
      <w:r w:rsidRPr="00BB26BC">
        <w:rPr>
          <w:b/>
        </w:rPr>
        <w:t>Criteria</w:t>
      </w:r>
    </w:p>
    <w:p w:rsidR="00BB26BC" w:rsidRDefault="00BB26BC"/>
    <w:p w:rsidR="00BB26BC" w:rsidRDefault="00BB26BC">
      <w:r>
        <w:t xml:space="preserve">The Trust </w:t>
      </w:r>
      <w:r w:rsidR="004B709F">
        <w:t>aims to help those who are most in need of outside support. We have</w:t>
      </w:r>
      <w:r>
        <w:t xml:space="preserve"> regard to the following factors:</w:t>
      </w:r>
    </w:p>
    <w:p w:rsidR="00BB26BC" w:rsidRDefault="00BB26BC"/>
    <w:p w:rsidR="00BB26BC" w:rsidRDefault="00BB26BC" w:rsidP="00E07A94">
      <w:pPr>
        <w:numPr>
          <w:ilvl w:val="0"/>
          <w:numId w:val="1"/>
        </w:numPr>
        <w:tabs>
          <w:tab w:val="left" w:pos="360"/>
        </w:tabs>
        <w:ind w:left="540" w:hanging="540"/>
      </w:pPr>
      <w:r>
        <w:t>The importance of the work in preserving the building as a place of regular worship</w:t>
      </w:r>
    </w:p>
    <w:p w:rsidR="00BB26BC" w:rsidRDefault="00BB26BC" w:rsidP="00CF3CB5">
      <w:pPr>
        <w:numPr>
          <w:ilvl w:val="0"/>
          <w:numId w:val="1"/>
        </w:numPr>
        <w:tabs>
          <w:tab w:val="left" w:pos="360"/>
        </w:tabs>
        <w:ind w:left="360"/>
      </w:pPr>
      <w:r>
        <w:t>The importance of the building from an architectural, historical or artistic point of view</w:t>
      </w:r>
    </w:p>
    <w:p w:rsidR="00BB26BC" w:rsidRDefault="00BB26BC" w:rsidP="00E07A94">
      <w:pPr>
        <w:numPr>
          <w:ilvl w:val="0"/>
          <w:numId w:val="1"/>
        </w:numPr>
        <w:tabs>
          <w:tab w:val="clear" w:pos="720"/>
          <w:tab w:val="left" w:pos="360"/>
          <w:tab w:val="left" w:pos="540"/>
        </w:tabs>
        <w:ind w:left="0" w:firstLine="0"/>
      </w:pPr>
      <w:r>
        <w:t>The scale of the project</w:t>
      </w:r>
    </w:p>
    <w:p w:rsidR="00BB26BC" w:rsidRDefault="00BB26BC" w:rsidP="00BF541E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The funds available to the applicant, including grants offered by others, and the extent of self-help through fundraising activities</w:t>
      </w:r>
    </w:p>
    <w:p w:rsidR="00BF541E" w:rsidRDefault="00BF541E" w:rsidP="00BF541E"/>
    <w:p w:rsidR="00BF541E" w:rsidRDefault="00BF541E" w:rsidP="00BF541E"/>
    <w:p w:rsidR="0057119B" w:rsidRDefault="0057119B"/>
    <w:p w:rsidR="00BB26BC" w:rsidRPr="00D91A32" w:rsidRDefault="00C665CB">
      <w:pPr>
        <w:rPr>
          <w:b/>
        </w:rPr>
      </w:pPr>
      <w:r w:rsidRPr="00D91A32">
        <w:rPr>
          <w:b/>
        </w:rPr>
        <w:t>Procedure</w:t>
      </w:r>
    </w:p>
    <w:p w:rsidR="00C665CB" w:rsidRDefault="00C665CB"/>
    <w:p w:rsidR="00B031AB" w:rsidRDefault="00B031AB" w:rsidP="0057119B">
      <w:pPr>
        <w:numPr>
          <w:ilvl w:val="0"/>
          <w:numId w:val="3"/>
        </w:numPr>
      </w:pPr>
      <w:r>
        <w:t>Offers of financial assistance are entirely at the discretion of the Trust’s Executive Committee, which meets every two months (January, March, May, July, September and November).</w:t>
      </w:r>
    </w:p>
    <w:p w:rsidR="00B031AB" w:rsidRDefault="00B031AB" w:rsidP="00B031AB"/>
    <w:p w:rsidR="00C665CB" w:rsidRDefault="00C665CB" w:rsidP="0057119B">
      <w:pPr>
        <w:numPr>
          <w:ilvl w:val="0"/>
          <w:numId w:val="3"/>
        </w:numPr>
      </w:pPr>
      <w:r>
        <w:t xml:space="preserve">Please apply using the </w:t>
      </w:r>
      <w:r w:rsidR="00B94415">
        <w:t>online application</w:t>
      </w:r>
      <w:r>
        <w:t xml:space="preserve"> form </w:t>
      </w:r>
      <w:r w:rsidR="00941918">
        <w:t xml:space="preserve">or the downloadable form </w:t>
      </w:r>
      <w:r>
        <w:t>with the required supporting documentation</w:t>
      </w:r>
      <w:r w:rsidR="005B1B43">
        <w:t>.</w:t>
      </w:r>
    </w:p>
    <w:p w:rsidR="00A21669" w:rsidRDefault="00A21669"/>
    <w:p w:rsidR="00C665CB" w:rsidRDefault="00C665CB" w:rsidP="0057119B">
      <w:pPr>
        <w:numPr>
          <w:ilvl w:val="0"/>
          <w:numId w:val="3"/>
        </w:numPr>
      </w:pPr>
      <w:r>
        <w:t xml:space="preserve">Offers will be made </w:t>
      </w:r>
      <w:r w:rsidR="009F71F6" w:rsidRPr="0044012D">
        <w:t>electronically, unless other arrangements are made</w:t>
      </w:r>
      <w:r w:rsidRPr="0044012D">
        <w:t>.</w:t>
      </w:r>
      <w:r>
        <w:t xml:space="preserve"> You will need to </w:t>
      </w:r>
      <w:r w:rsidR="009F71F6" w:rsidRPr="0044012D">
        <w:t xml:space="preserve">print, </w:t>
      </w:r>
      <w:r w:rsidRPr="0044012D">
        <w:t xml:space="preserve">sign </w:t>
      </w:r>
      <w:r w:rsidR="009F71F6" w:rsidRPr="0044012D">
        <w:t>the</w:t>
      </w:r>
      <w:r w:rsidRPr="0044012D">
        <w:t xml:space="preserve"> contract </w:t>
      </w:r>
      <w:r w:rsidR="009F71F6" w:rsidRPr="0044012D">
        <w:t>and return to us by post, thereby</w:t>
      </w:r>
      <w:r w:rsidR="009F71F6">
        <w:t xml:space="preserve"> </w:t>
      </w:r>
      <w:r>
        <w:t>acknowledging our terms.</w:t>
      </w:r>
    </w:p>
    <w:p w:rsidR="00941918" w:rsidRDefault="00941918" w:rsidP="00941918">
      <w:pPr>
        <w:pStyle w:val="ListParagraph"/>
      </w:pPr>
    </w:p>
    <w:p w:rsidR="00941918" w:rsidRDefault="00941918" w:rsidP="00941918">
      <w:pPr>
        <w:numPr>
          <w:ilvl w:val="0"/>
          <w:numId w:val="3"/>
        </w:numPr>
      </w:pPr>
      <w:r>
        <w:t>Churches are also expected to become members of CHCT (if not already) for a minimum 4 years at a cost of £50pa, payable in January each year.</w:t>
      </w:r>
    </w:p>
    <w:p w:rsidR="00BF541E" w:rsidRDefault="00BF541E" w:rsidP="00BF541E"/>
    <w:p w:rsidR="00C665CB" w:rsidRDefault="00C665CB" w:rsidP="0057119B">
      <w:pPr>
        <w:numPr>
          <w:ilvl w:val="0"/>
          <w:numId w:val="3"/>
        </w:numPr>
      </w:pPr>
      <w:r>
        <w:t>Loan finance will normally be made available as soon as your project starts.</w:t>
      </w:r>
    </w:p>
    <w:p w:rsidR="00A21669" w:rsidRDefault="00A21669"/>
    <w:p w:rsidR="00C665CB" w:rsidRDefault="00C665CB" w:rsidP="0057119B">
      <w:pPr>
        <w:numPr>
          <w:ilvl w:val="0"/>
          <w:numId w:val="3"/>
        </w:numPr>
      </w:pPr>
      <w:r>
        <w:t>Grants will not be paid until</w:t>
      </w:r>
      <w:r w:rsidR="00AB357E">
        <w:t xml:space="preserve"> the end of the project</w:t>
      </w:r>
      <w:r w:rsidR="001A243D">
        <w:t xml:space="preserve"> (or over 75% complete for projects over £50,000)</w:t>
      </w:r>
      <w:r>
        <w:t xml:space="preserve">.  Please </w:t>
      </w:r>
      <w:r w:rsidR="002331DE">
        <w:t xml:space="preserve">supply the Grants Secretary </w:t>
      </w:r>
      <w:r w:rsidR="001C2A7D">
        <w:t xml:space="preserve">with a certificate </w:t>
      </w:r>
      <w:r w:rsidR="00AB357E">
        <w:t xml:space="preserve">of Practical Completion </w:t>
      </w:r>
      <w:r w:rsidR="001C2A7D">
        <w:t>from your architect or professional adviser, together with a copy of the contractor’s final invoice (</w:t>
      </w:r>
      <w:r w:rsidR="0071253A">
        <w:t>not including the</w:t>
      </w:r>
      <w:r w:rsidR="001C2A7D">
        <w:t xml:space="preserve"> retention).</w:t>
      </w:r>
    </w:p>
    <w:p w:rsidR="00E00D57" w:rsidRDefault="00E00D57"/>
    <w:p w:rsidR="00E00D57" w:rsidRDefault="00E00D57" w:rsidP="0057119B">
      <w:pPr>
        <w:numPr>
          <w:ilvl w:val="0"/>
          <w:numId w:val="3"/>
        </w:numPr>
      </w:pPr>
      <w:r>
        <w:t>Churches are expected to publis</w:t>
      </w:r>
      <w:r w:rsidR="00B51971">
        <w:t>h</w:t>
      </w:r>
      <w:r>
        <w:t xml:space="preserve"> our assistance and an appropriate form of words will be provided.</w:t>
      </w:r>
    </w:p>
    <w:p w:rsidR="00941918" w:rsidRDefault="00941918" w:rsidP="00941918">
      <w:pPr>
        <w:pStyle w:val="ListParagraph"/>
      </w:pPr>
      <w:bookmarkStart w:id="0" w:name="_GoBack"/>
      <w:bookmarkEnd w:id="0"/>
    </w:p>
    <w:p w:rsidR="00941918" w:rsidRDefault="00941918" w:rsidP="0057119B">
      <w:pPr>
        <w:numPr>
          <w:ilvl w:val="0"/>
          <w:numId w:val="3"/>
        </w:numPr>
      </w:pPr>
      <w:r>
        <w:t>Churches are expected to supply digital photos (to a reasonable resolution) during the Works if possible and on completion.</w:t>
      </w:r>
    </w:p>
    <w:p w:rsidR="00A21669" w:rsidRDefault="00A21669"/>
    <w:p w:rsidR="00D91A32" w:rsidRDefault="00D91A32"/>
    <w:p w:rsidR="00D91A32" w:rsidRDefault="00D91A32"/>
    <w:p w:rsidR="00D91A32" w:rsidRPr="00416696" w:rsidRDefault="00D91A32">
      <w:pPr>
        <w:rPr>
          <w:b/>
        </w:rPr>
      </w:pPr>
      <w:r w:rsidRPr="00416696">
        <w:rPr>
          <w:b/>
        </w:rPr>
        <w:t>Supporting documentation</w:t>
      </w:r>
    </w:p>
    <w:p w:rsidR="00D91A32" w:rsidRDefault="00D91A32"/>
    <w:p w:rsidR="00D91A32" w:rsidRDefault="00D91A32">
      <w:r>
        <w:t>Please enclose with your application:</w:t>
      </w:r>
    </w:p>
    <w:p w:rsidR="00D91A32" w:rsidRDefault="00D91A32"/>
    <w:p w:rsidR="004457F6" w:rsidRDefault="001F0754" w:rsidP="00416696">
      <w:pPr>
        <w:numPr>
          <w:ilvl w:val="0"/>
          <w:numId w:val="2"/>
        </w:numPr>
      </w:pPr>
      <w:r>
        <w:t>Y</w:t>
      </w:r>
      <w:r w:rsidR="0057119B">
        <w:t>our latest Quinquennial survey supporting the above</w:t>
      </w:r>
    </w:p>
    <w:p w:rsidR="009F71F6" w:rsidRDefault="009F71F6" w:rsidP="00416696">
      <w:pPr>
        <w:numPr>
          <w:ilvl w:val="0"/>
          <w:numId w:val="2"/>
        </w:numPr>
      </w:pPr>
      <w:r w:rsidRPr="0044012D">
        <w:t>The project specification</w:t>
      </w:r>
      <w:r w:rsidR="001F0754">
        <w:t>, schedule of work and</w:t>
      </w:r>
      <w:r w:rsidRPr="0044012D">
        <w:t xml:space="preserve"> any relevant drawings.</w:t>
      </w:r>
    </w:p>
    <w:p w:rsidR="001F0754" w:rsidRPr="0044012D" w:rsidRDefault="001F0754" w:rsidP="00416696">
      <w:pPr>
        <w:numPr>
          <w:ilvl w:val="0"/>
          <w:numId w:val="2"/>
        </w:numPr>
      </w:pPr>
      <w:r>
        <w:t>Digital photos to a reasonable resolution to illustrate the areas where work is needed.</w:t>
      </w:r>
    </w:p>
    <w:p w:rsidR="005B117B" w:rsidRDefault="005B117B" w:rsidP="005B117B"/>
    <w:sectPr w:rsidR="005B117B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8DE" w:rsidRDefault="000E68DE">
      <w:r>
        <w:separator/>
      </w:r>
    </w:p>
  </w:endnote>
  <w:endnote w:type="continuationSeparator" w:id="0">
    <w:p w:rsidR="000E68DE" w:rsidRDefault="000E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736" w:rsidRDefault="001B2736">
    <w:pPr>
      <w:pStyle w:val="Footer"/>
      <w:jc w:val="center"/>
    </w:pPr>
    <w:r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0E68DE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0E68DE">
      <w:rPr>
        <w:b/>
        <w:bCs/>
        <w:noProof/>
      </w:rPr>
      <w:t>1</w:t>
    </w:r>
    <w:r>
      <w:rPr>
        <w:b/>
        <w:bCs/>
        <w:sz w:val="24"/>
      </w:rPr>
      <w:fldChar w:fldCharType="end"/>
    </w:r>
  </w:p>
  <w:p w:rsidR="006512B8" w:rsidRDefault="006512B8" w:rsidP="00B031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8DE" w:rsidRDefault="000E68DE">
      <w:r>
        <w:separator/>
      </w:r>
    </w:p>
  </w:footnote>
  <w:footnote w:type="continuationSeparator" w:id="0">
    <w:p w:rsidR="000E68DE" w:rsidRDefault="000E6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80B"/>
    <w:multiLevelType w:val="hybridMultilevel"/>
    <w:tmpl w:val="2248AD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F4768"/>
    <w:multiLevelType w:val="hybridMultilevel"/>
    <w:tmpl w:val="49325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044C2"/>
    <w:multiLevelType w:val="hybridMultilevel"/>
    <w:tmpl w:val="F8B84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B58"/>
    <w:rsid w:val="000128B1"/>
    <w:rsid w:val="00015429"/>
    <w:rsid w:val="00046D95"/>
    <w:rsid w:val="00047125"/>
    <w:rsid w:val="0007787B"/>
    <w:rsid w:val="000C6786"/>
    <w:rsid w:val="000E68DE"/>
    <w:rsid w:val="00121540"/>
    <w:rsid w:val="001242B7"/>
    <w:rsid w:val="00127771"/>
    <w:rsid w:val="001A243D"/>
    <w:rsid w:val="001B2736"/>
    <w:rsid w:val="001C2A7D"/>
    <w:rsid w:val="001C67DC"/>
    <w:rsid w:val="001D0B58"/>
    <w:rsid w:val="001F0754"/>
    <w:rsid w:val="001F2621"/>
    <w:rsid w:val="00205297"/>
    <w:rsid w:val="002109D6"/>
    <w:rsid w:val="00232F4F"/>
    <w:rsid w:val="002331DE"/>
    <w:rsid w:val="00244971"/>
    <w:rsid w:val="0025577B"/>
    <w:rsid w:val="00281749"/>
    <w:rsid w:val="00342604"/>
    <w:rsid w:val="003450B2"/>
    <w:rsid w:val="003507AC"/>
    <w:rsid w:val="003802CD"/>
    <w:rsid w:val="003E76CC"/>
    <w:rsid w:val="003F51B7"/>
    <w:rsid w:val="00416696"/>
    <w:rsid w:val="0044012D"/>
    <w:rsid w:val="004457F6"/>
    <w:rsid w:val="004B709F"/>
    <w:rsid w:val="004E2BCC"/>
    <w:rsid w:val="0057119B"/>
    <w:rsid w:val="005B117B"/>
    <w:rsid w:val="005B1B43"/>
    <w:rsid w:val="0064676A"/>
    <w:rsid w:val="006512B8"/>
    <w:rsid w:val="006D41DC"/>
    <w:rsid w:val="0071253A"/>
    <w:rsid w:val="00757778"/>
    <w:rsid w:val="007579B9"/>
    <w:rsid w:val="007B7F18"/>
    <w:rsid w:val="007E694A"/>
    <w:rsid w:val="00806977"/>
    <w:rsid w:val="008542E0"/>
    <w:rsid w:val="00876D5B"/>
    <w:rsid w:val="008775D8"/>
    <w:rsid w:val="008D0861"/>
    <w:rsid w:val="008D3C39"/>
    <w:rsid w:val="00915535"/>
    <w:rsid w:val="00941918"/>
    <w:rsid w:val="00956D83"/>
    <w:rsid w:val="00973990"/>
    <w:rsid w:val="009F71F6"/>
    <w:rsid w:val="00A21669"/>
    <w:rsid w:val="00A2685A"/>
    <w:rsid w:val="00A82037"/>
    <w:rsid w:val="00AB357E"/>
    <w:rsid w:val="00B031AB"/>
    <w:rsid w:val="00B51971"/>
    <w:rsid w:val="00B94415"/>
    <w:rsid w:val="00BB26BC"/>
    <w:rsid w:val="00BB2C5A"/>
    <w:rsid w:val="00BB4504"/>
    <w:rsid w:val="00BF0CF3"/>
    <w:rsid w:val="00BF541E"/>
    <w:rsid w:val="00C51E7D"/>
    <w:rsid w:val="00C665CB"/>
    <w:rsid w:val="00C775E1"/>
    <w:rsid w:val="00CE31CA"/>
    <w:rsid w:val="00CF3CB5"/>
    <w:rsid w:val="00D15846"/>
    <w:rsid w:val="00D23703"/>
    <w:rsid w:val="00D91A32"/>
    <w:rsid w:val="00E00B92"/>
    <w:rsid w:val="00E00D57"/>
    <w:rsid w:val="00E07A94"/>
    <w:rsid w:val="00E4026B"/>
    <w:rsid w:val="00EE44C8"/>
    <w:rsid w:val="00F133FB"/>
    <w:rsid w:val="00F148FD"/>
    <w:rsid w:val="00F46AF6"/>
    <w:rsid w:val="00F56F86"/>
    <w:rsid w:val="00FC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025F93-EF4B-42A2-AC8F-9A1CE3C4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31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031A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B2736"/>
    <w:rPr>
      <w:rFonts w:ascii="Arial" w:hAnsi="Arial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419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0B64A-82F5-450E-B980-841794E3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CHCT website</vt:lpstr>
    </vt:vector>
  </TitlesOfParts>
  <Company>MISD, University of Cambridge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CHCT website</dc:title>
  <dc:subject/>
  <dc:creator>Andy Clarke</dc:creator>
  <cp:keywords/>
  <dc:description/>
  <cp:lastModifiedBy>Graham Pledger</cp:lastModifiedBy>
  <cp:revision>4</cp:revision>
  <cp:lastPrinted>2023-03-10T17:39:00Z</cp:lastPrinted>
  <dcterms:created xsi:type="dcterms:W3CDTF">2023-05-12T11:04:00Z</dcterms:created>
  <dcterms:modified xsi:type="dcterms:W3CDTF">2023-05-12T11:14:00Z</dcterms:modified>
</cp:coreProperties>
</file>