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5B" w:rsidRDefault="00EC3C5B"/>
    <w:p w:rsidR="00EC3C5B" w:rsidRDefault="00EC3C5B" w:rsidP="00EC3C5B">
      <w:pPr>
        <w:pStyle w:val="Heading1"/>
      </w:pPr>
      <w:r>
        <w:rPr>
          <w:rFonts w:ascii="Times New Roman" w:eastAsia="Blue Ridge Heavy SF" w:hAnsi="Times New Roman"/>
          <w:b/>
          <w:caps/>
          <w:noProof/>
          <w:szCs w:val="32"/>
          <w:lang w:eastAsia="en-GB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-162560</wp:posOffset>
            </wp:positionV>
            <wp:extent cx="1692910" cy="1596390"/>
            <wp:effectExtent l="0" t="0" r="2540" b="381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27" r="-26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59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lue Ridge Heavy SF" w:hAnsi="Times New Roman"/>
          <w:b/>
          <w:caps/>
          <w:szCs w:val="32"/>
          <w:lang w:eastAsia="ar-SA"/>
        </w:rPr>
        <w:t xml:space="preserve">Cambridgeshire </w:t>
      </w:r>
      <w:r>
        <w:rPr>
          <w:rFonts w:ascii="Times New Roman" w:hAnsi="Times New Roman" w:cs="Times New Roman"/>
          <w:b/>
          <w:caps/>
          <w:color w:val="FF0000"/>
          <w:sz w:val="32"/>
          <w:szCs w:val="32"/>
        </w:rPr>
        <w:br/>
      </w:r>
      <w:r>
        <w:rPr>
          <w:rFonts w:ascii="Times New Roman" w:eastAsia="Blue Ridge Heavy SF" w:hAnsi="Times New Roman"/>
          <w:b/>
          <w:caps/>
          <w:szCs w:val="32"/>
          <w:lang w:eastAsia="ar-SA"/>
        </w:rPr>
        <w:t>Historic Churches Trust</w:t>
      </w:r>
    </w:p>
    <w:p w:rsidR="00EC3C5B" w:rsidRDefault="00EC3C5B" w:rsidP="00EC3C5B">
      <w:pPr>
        <w:pStyle w:val="Heading2"/>
      </w:pPr>
      <w:r>
        <w:rPr>
          <w:rFonts w:ascii="Times New Roman" w:eastAsia="Blue Ridge Heavy SF" w:hAnsi="Times New Roman" w:cs="Blue Ridge Heavy SF"/>
          <w:b/>
          <w:bCs/>
          <w:sz w:val="40"/>
          <w:lang w:eastAsia="ar-SA"/>
        </w:rPr>
        <w:t>GRANTS and</w:t>
      </w:r>
      <w:r w:rsidR="006B477A">
        <w:rPr>
          <w:rFonts w:ascii="Times New Roman" w:eastAsia="Blue Ridge Heavy SF" w:hAnsi="Times New Roman" w:cs="Blue Ridge Heavy SF"/>
          <w:b/>
          <w:bCs/>
          <w:sz w:val="40"/>
          <w:lang w:eastAsia="ar-SA"/>
        </w:rPr>
        <w:t>/or</w:t>
      </w:r>
      <w:r>
        <w:rPr>
          <w:rFonts w:ascii="Times New Roman" w:eastAsia="Blue Ridge Heavy SF" w:hAnsi="Times New Roman" w:cs="Blue Ridge Heavy SF"/>
          <w:b/>
          <w:bCs/>
          <w:sz w:val="40"/>
          <w:lang w:eastAsia="ar-SA"/>
        </w:rPr>
        <w:t xml:space="preserve"> LOANS </w:t>
      </w:r>
    </w:p>
    <w:p w:rsidR="00EC3C5B" w:rsidRPr="000662EF" w:rsidRDefault="00EC3C5B" w:rsidP="00EC3C5B">
      <w:pPr>
        <w:pStyle w:val="Heading2"/>
        <w:rPr>
          <w:sz w:val="24"/>
          <w:szCs w:val="24"/>
        </w:rPr>
      </w:pPr>
      <w:r>
        <w:rPr>
          <w:rFonts w:ascii="Times New Roman" w:eastAsia="Blue Ridge Heavy SF" w:hAnsi="Times New Roman" w:cs="Blue Ridge Heavy SF"/>
          <w:b/>
          <w:bCs/>
          <w:sz w:val="40"/>
          <w:lang w:eastAsia="ar-SA"/>
        </w:rPr>
        <w:t>Application Form</w:t>
      </w:r>
      <w:r w:rsidR="00A5544F">
        <w:rPr>
          <w:rFonts w:ascii="Times New Roman" w:eastAsia="Blue Ridge Heavy SF" w:hAnsi="Times New Roman" w:cs="Blue Ridge Heavy SF"/>
          <w:b/>
          <w:bCs/>
          <w:sz w:val="40"/>
          <w:lang w:eastAsia="ar-SA"/>
        </w:rPr>
        <w:t xml:space="preserve"> </w:t>
      </w:r>
      <w:r w:rsidR="00A5544F" w:rsidRPr="000662EF">
        <w:rPr>
          <w:rFonts w:ascii="Times New Roman" w:eastAsia="Blue Ridge Heavy SF" w:hAnsi="Times New Roman" w:cs="Blue Ridge Heavy SF"/>
          <w:b/>
          <w:bCs/>
          <w:sz w:val="24"/>
          <w:szCs w:val="24"/>
          <w:lang w:eastAsia="ar-SA"/>
        </w:rPr>
        <w:t>(revised Ma</w:t>
      </w:r>
      <w:r w:rsidR="00BA7E72">
        <w:rPr>
          <w:rFonts w:ascii="Times New Roman" w:eastAsia="Blue Ridge Heavy SF" w:hAnsi="Times New Roman" w:cs="Blue Ridge Heavy SF"/>
          <w:b/>
          <w:bCs/>
          <w:sz w:val="24"/>
          <w:szCs w:val="24"/>
          <w:lang w:eastAsia="ar-SA"/>
        </w:rPr>
        <w:t>Y</w:t>
      </w:r>
      <w:r w:rsidR="00A5544F" w:rsidRPr="000662EF">
        <w:rPr>
          <w:rFonts w:ascii="Times New Roman" w:eastAsia="Blue Ridge Heavy SF" w:hAnsi="Times New Roman" w:cs="Blue Ridge Heavy SF"/>
          <w:b/>
          <w:bCs/>
          <w:sz w:val="24"/>
          <w:szCs w:val="24"/>
          <w:lang w:eastAsia="ar-SA"/>
        </w:rPr>
        <w:t xml:space="preserve"> 2023)</w:t>
      </w:r>
    </w:p>
    <w:p w:rsidR="00EC3C5B" w:rsidRDefault="00EC3C5B" w:rsidP="00EC3C5B">
      <w:pPr>
        <w:jc w:val="center"/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Please read our policy &amp; procedure notes first</w:t>
      </w:r>
    </w:p>
    <w:p w:rsidR="00EC3C5B" w:rsidRDefault="00EC3C5B"/>
    <w:p w:rsidR="00EC3C5B" w:rsidRDefault="00EC3C5B"/>
    <w:p w:rsidR="00EC3C5B" w:rsidRDefault="00EC3C5B">
      <w:bookmarkStart w:id="0" w:name="_GoBack"/>
      <w:bookmarkEnd w:id="0"/>
    </w:p>
    <w:tbl>
      <w:tblPr>
        <w:tblW w:w="13039" w:type="dxa"/>
        <w:tblInd w:w="-15" w:type="dxa"/>
        <w:tblLook w:val="04A0" w:firstRow="1" w:lastRow="0" w:firstColumn="1" w:lastColumn="0" w:noHBand="0" w:noVBand="1"/>
      </w:tblPr>
      <w:tblGrid>
        <w:gridCol w:w="3200"/>
        <w:gridCol w:w="5520"/>
        <w:gridCol w:w="4319"/>
      </w:tblGrid>
      <w:tr w:rsidR="00EC3C5B" w:rsidRPr="00EC3C5B" w:rsidTr="00EC3C5B">
        <w:trPr>
          <w:trHeight w:val="345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Name of Church or Chapel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Location (Town or village):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Listing Status - 1, 2, 2* or None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https://historicengland.org.uk/listing/the-list/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Date of last Quinquennial Survey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Please attach a pdf of latest QI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0662EF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No on Church </w:t>
            </w:r>
            <w:r w:rsidR="000662EF">
              <w:rPr>
                <w:rFonts w:ascii="Calibri" w:hAnsi="Calibri" w:cs="Calibri"/>
                <w:szCs w:val="24"/>
                <w:lang w:eastAsia="en-GB"/>
              </w:rPr>
              <w:t>Roll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  <w:r w:rsidR="000662EF">
              <w:rPr>
                <w:rFonts w:ascii="Calibri" w:hAnsi="Calibri" w:cs="Calibri"/>
                <w:szCs w:val="24"/>
                <w:lang w:eastAsia="en-GB"/>
              </w:rPr>
              <w:t>Church, not state electoral roll</w:t>
            </w:r>
            <w:r w:rsidR="003F5A55">
              <w:rPr>
                <w:rFonts w:ascii="Calibri" w:hAnsi="Calibri" w:cs="Calibri"/>
                <w:szCs w:val="24"/>
                <w:lang w:eastAsia="en-GB"/>
              </w:rPr>
              <w:t>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345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Name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position in the Church.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F67D0A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Vicar/churchwarden/</w:t>
            </w:r>
            <w:r w:rsidR="00755761">
              <w:rPr>
                <w:rFonts w:ascii="Calibri" w:hAnsi="Calibri" w:cs="Calibri"/>
                <w:szCs w:val="24"/>
                <w:lang w:eastAsia="en-GB"/>
              </w:rPr>
              <w:t>Treasurer/</w:t>
            </w:r>
            <w:r w:rsidR="00F67D0A">
              <w:rPr>
                <w:rFonts w:ascii="Calibri" w:hAnsi="Calibri" w:cs="Calibri"/>
                <w:szCs w:val="24"/>
                <w:lang w:eastAsia="en-GB"/>
              </w:rPr>
              <w:t>PCC</w:t>
            </w: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 member/other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Address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Postcode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tel No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Landline or Mobile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e-mail address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660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lastRenderedPageBreak/>
              <w:t>Name of Project Architect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The Work </w:t>
            </w:r>
            <w:r w:rsidRPr="00C67EB5">
              <w:rPr>
                <w:rFonts w:ascii="Calibri" w:hAnsi="Calibri" w:cs="Calibri"/>
                <w:szCs w:val="24"/>
                <w:u w:val="single"/>
                <w:lang w:eastAsia="en-GB"/>
              </w:rPr>
              <w:t>must be supervised</w:t>
            </w: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 by a suitably qualified professional.</w:t>
            </w:r>
          </w:p>
        </w:tc>
      </w:tr>
      <w:tr w:rsidR="00EC3C5B" w:rsidRPr="00EC3C5B" w:rsidTr="00EC3C5B">
        <w:trPr>
          <w:trHeight w:val="190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Brief Description of Work for which grant sought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Please include pdf of (1) Architect's specification, (2) schedule of Works, (3) drawings.  Please also supply (4) at least two digital photos of locations where work to be carried out.</w:t>
            </w:r>
          </w:p>
        </w:tc>
      </w:tr>
      <w:tr w:rsidR="00EC3C5B" w:rsidRPr="00EC3C5B" w:rsidTr="00EC3C5B">
        <w:trPr>
          <w:trHeight w:val="96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Do you have any bats at your church?  If so, are there time restraints?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C3C5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C3C5B">
              <w:rPr>
                <w:rFonts w:ascii="Calibri" w:hAnsi="Calibri" w:cs="Calibri"/>
                <w:sz w:val="22"/>
                <w:szCs w:val="22"/>
                <w:lang w:eastAsia="en-GB"/>
              </w:rPr>
              <w:t>https://www.bats.org.uk/our-work/buildings-planning-and-development/bats-and-churches</w:t>
            </w:r>
          </w:p>
        </w:tc>
      </w:tr>
      <w:tr w:rsidR="00EC3C5B" w:rsidRPr="00EC3C5B" w:rsidTr="00EC3C5B">
        <w:trPr>
          <w:trHeight w:val="96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Has approval been given by the DAC or equivalent authority?  Date of Approval.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  <w:r w:rsidR="00710C35">
              <w:rPr>
                <w:rFonts w:ascii="Calibri" w:hAnsi="Calibri" w:cs="Calibri"/>
                <w:szCs w:val="24"/>
                <w:lang w:eastAsia="en-GB"/>
              </w:rPr>
              <w:t xml:space="preserve">For C of E, this would normally be </w:t>
            </w:r>
            <w:r w:rsidR="000B6963">
              <w:rPr>
                <w:rFonts w:ascii="Calibri" w:hAnsi="Calibri" w:cs="Calibri"/>
                <w:szCs w:val="24"/>
                <w:lang w:eastAsia="en-GB"/>
              </w:rPr>
              <w:t>followed by List B consent or Faculty.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1605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Name of preferred (first) contractor and their tender price (Ex VAT)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IF VAT is payable, (eg for repairs), it should be reclaimable under the Listed Places of Worship Grant Scheme.  See https://www.lpwscheme.org.uk/</w:t>
            </w:r>
          </w:p>
        </w:tc>
      </w:tr>
      <w:tr w:rsidR="00EC3C5B" w:rsidRPr="00EC3C5B" w:rsidTr="00C67EB5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Name of second contractor and their tender price (Ex VAT)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As above</w:t>
            </w:r>
          </w:p>
        </w:tc>
      </w:tr>
      <w:tr w:rsidR="00EC3C5B" w:rsidRPr="00EC3C5B" w:rsidTr="00C67EB5">
        <w:trPr>
          <w:trHeight w:val="960"/>
        </w:trPr>
        <w:tc>
          <w:tcPr>
            <w:tcW w:w="32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Name of third contractor and their tender price (Ex VAT) if sought.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As above</w:t>
            </w:r>
          </w:p>
        </w:tc>
      </w:tr>
      <w:tr w:rsidR="00EC3C5B" w:rsidRPr="00EC3C5B" w:rsidTr="00C67EB5">
        <w:trPr>
          <w:trHeight w:val="645"/>
        </w:trPr>
        <w:tc>
          <w:tcPr>
            <w:tcW w:w="32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Cost of Professional Fees (Ex VAT).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Fees are grant eligible.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Total eligible Costs (Ex VAT)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  <w:r w:rsidR="000B6963">
              <w:rPr>
                <w:rFonts w:ascii="Calibri" w:hAnsi="Calibri" w:cs="Calibri"/>
                <w:szCs w:val="24"/>
                <w:lang w:eastAsia="en-GB"/>
              </w:rPr>
              <w:t>There is no longer a minimum project cost for our grants.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Anticipated start date.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This is only to help us manage our finances.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345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Own funds available.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3A098E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1.</w:t>
            </w:r>
            <w:r w:rsidR="000B6963"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r w:rsidRPr="00EC3C5B">
              <w:rPr>
                <w:rFonts w:ascii="Calibri" w:hAnsi="Calibri" w:cs="Calibri"/>
                <w:szCs w:val="24"/>
                <w:lang w:eastAsia="en-GB"/>
              </w:rPr>
              <w:t>Grant Bodies and their funding already offered.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  <w:r w:rsidR="005608A2">
              <w:rPr>
                <w:rFonts w:ascii="Calibri" w:hAnsi="Calibri" w:cs="Calibri"/>
                <w:szCs w:val="24"/>
                <w:lang w:eastAsia="en-GB"/>
              </w:rPr>
              <w:t xml:space="preserve">Eg:- </w:t>
            </w:r>
            <w:r w:rsidR="0048609D">
              <w:rPr>
                <w:rFonts w:ascii="Calibri" w:hAnsi="Calibri" w:cs="Calibri"/>
                <w:szCs w:val="24"/>
                <w:lang w:eastAsia="en-GB"/>
              </w:rPr>
              <w:t xml:space="preserve">National Churches Trust, Benefact Trust (formerly AllChurchers Trust), </w:t>
            </w:r>
            <w:r w:rsidR="003704E5">
              <w:rPr>
                <w:rFonts w:ascii="Calibri" w:hAnsi="Calibri" w:cs="Calibri"/>
                <w:szCs w:val="24"/>
                <w:lang w:eastAsia="en-GB"/>
              </w:rPr>
              <w:t>Thalia Waste Management (formerly Amey Community Fund), Other.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EC3C5B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Shortfall at time of application.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1. Grant Bodies still to be approached.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C67EB5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>
              <w:rPr>
                <w:rFonts w:ascii="Calibri" w:hAnsi="Calibri" w:cs="Calibri"/>
                <w:szCs w:val="24"/>
                <w:lang w:eastAsia="en-GB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C3C5B" w:rsidRPr="00EC3C5B" w:rsidTr="00EC3C5B">
        <w:trPr>
          <w:trHeight w:val="660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Do you need a grant?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Normally to a maximum of £3,000</w:t>
            </w:r>
          </w:p>
        </w:tc>
      </w:tr>
      <w:tr w:rsidR="00EC3C5B" w:rsidRPr="00EC3C5B" w:rsidTr="00EC3C5B">
        <w:trPr>
          <w:trHeight w:val="127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Do you need a loan?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3704E5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This can be up to £20,000.  It is interest-free but you must be able to repay this in equal yearly instalments over 4 years.</w:t>
            </w:r>
          </w:p>
        </w:tc>
      </w:tr>
      <w:tr w:rsidR="00EC3C5B" w:rsidRPr="00EC3C5B" w:rsidTr="00EC3C5B">
        <w:trPr>
          <w:trHeight w:val="645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Your Bank Details,                       Sort Code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Please </w:t>
            </w:r>
            <w:r w:rsidRPr="005B23C8">
              <w:rPr>
                <w:rFonts w:ascii="Calibri" w:hAnsi="Calibri" w:cs="Calibri"/>
                <w:szCs w:val="24"/>
                <w:u w:val="single"/>
                <w:lang w:eastAsia="en-GB"/>
              </w:rPr>
              <w:t>also</w:t>
            </w: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 supply digital scan of account details.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Account No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 xml:space="preserve">Date of </w:t>
            </w:r>
            <w:r w:rsidR="003704E5">
              <w:rPr>
                <w:rFonts w:ascii="Calibri" w:hAnsi="Calibri" w:cs="Calibri"/>
                <w:szCs w:val="24"/>
                <w:lang w:eastAsia="en-GB"/>
              </w:rPr>
              <w:t xml:space="preserve">this </w:t>
            </w:r>
            <w:r w:rsidRPr="00EC3C5B">
              <w:rPr>
                <w:rFonts w:ascii="Calibri" w:hAnsi="Calibri" w:cs="Calibri"/>
                <w:szCs w:val="24"/>
                <w:lang w:eastAsia="en-GB"/>
              </w:rPr>
              <w:t>Application.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  <w:tr w:rsidR="00EC3C5B" w:rsidRPr="00EC3C5B" w:rsidTr="00EC3C5B">
        <w:trPr>
          <w:trHeight w:val="330"/>
        </w:trPr>
        <w:tc>
          <w:tcPr>
            <w:tcW w:w="3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C3C5B" w:rsidRPr="00EC3C5B" w:rsidRDefault="00EC3C5B" w:rsidP="00EC3C5B">
            <w:pPr>
              <w:suppressAutoHyphens w:val="0"/>
              <w:rPr>
                <w:rFonts w:ascii="Calibri" w:hAnsi="Calibri" w:cs="Calibri"/>
                <w:szCs w:val="24"/>
                <w:lang w:eastAsia="en-GB"/>
              </w:rPr>
            </w:pPr>
            <w:r w:rsidRPr="00EC3C5B">
              <w:rPr>
                <w:rFonts w:ascii="Calibri" w:hAnsi="Calibri" w:cs="Calibri"/>
                <w:szCs w:val="24"/>
                <w:lang w:eastAsia="en-GB"/>
              </w:rPr>
              <w:t> </w:t>
            </w:r>
          </w:p>
        </w:tc>
      </w:tr>
    </w:tbl>
    <w:p w:rsidR="00CD5219" w:rsidRDefault="00CD5219"/>
    <w:sectPr w:rsidR="00CD5219" w:rsidSect="00EC3C5B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D0" w:rsidRDefault="00EA7FD0" w:rsidP="003F5A55">
      <w:r>
        <w:separator/>
      </w:r>
    </w:p>
  </w:endnote>
  <w:endnote w:type="continuationSeparator" w:id="0">
    <w:p w:rsidR="00EA7FD0" w:rsidRDefault="00EA7FD0" w:rsidP="003F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Ridge Heavy SF">
    <w:altName w:val="Times New Roman"/>
    <w:charset w:val="01"/>
    <w:family w:val="roman"/>
    <w:pitch w:val="variable"/>
  </w:font>
  <w:font w:name="Bernard MT Condensed">
    <w:altName w:val="Bookman Old Style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8526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F5A55" w:rsidRDefault="003F5A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7F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A7F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F5A55" w:rsidRDefault="003F5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D0" w:rsidRDefault="00EA7FD0" w:rsidP="003F5A55">
      <w:r>
        <w:separator/>
      </w:r>
    </w:p>
  </w:footnote>
  <w:footnote w:type="continuationSeparator" w:id="0">
    <w:p w:rsidR="00EA7FD0" w:rsidRDefault="00EA7FD0" w:rsidP="003F5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6"/>
    <w:rsid w:val="000179CE"/>
    <w:rsid w:val="000662EF"/>
    <w:rsid w:val="000B6963"/>
    <w:rsid w:val="00115C87"/>
    <w:rsid w:val="00147F2C"/>
    <w:rsid w:val="003704E5"/>
    <w:rsid w:val="003A098E"/>
    <w:rsid w:val="003F5A55"/>
    <w:rsid w:val="0048609D"/>
    <w:rsid w:val="005608A2"/>
    <w:rsid w:val="005B23C8"/>
    <w:rsid w:val="005E00E4"/>
    <w:rsid w:val="006B2EF1"/>
    <w:rsid w:val="006B477A"/>
    <w:rsid w:val="006F5D34"/>
    <w:rsid w:val="00710C35"/>
    <w:rsid w:val="00755761"/>
    <w:rsid w:val="007B54F0"/>
    <w:rsid w:val="00850700"/>
    <w:rsid w:val="00904DBA"/>
    <w:rsid w:val="009A65A1"/>
    <w:rsid w:val="00A5544F"/>
    <w:rsid w:val="00AF7296"/>
    <w:rsid w:val="00BA7E72"/>
    <w:rsid w:val="00C67EB5"/>
    <w:rsid w:val="00CD5219"/>
    <w:rsid w:val="00CF6565"/>
    <w:rsid w:val="00E05FD5"/>
    <w:rsid w:val="00EA7FD0"/>
    <w:rsid w:val="00EC3C5B"/>
    <w:rsid w:val="00F67D0A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97290-66D8-4AAA-A556-AFBFBB7B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5B"/>
    <w:pPr>
      <w:suppressAutoHyphens/>
      <w:spacing w:after="0" w:line="240" w:lineRule="auto"/>
    </w:pPr>
    <w:rPr>
      <w:rFonts w:ascii="Arial" w:eastAsia="Times New Roman" w:hAnsi="Arial" w:cs="Tahoma"/>
      <w:color w:val="000000"/>
      <w:sz w:val="24"/>
      <w:szCs w:val="1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C3C5B"/>
    <w:pPr>
      <w:keepNext/>
      <w:numPr>
        <w:numId w:val="1"/>
      </w:numPr>
      <w:jc w:val="center"/>
      <w:outlineLvl w:val="0"/>
    </w:pPr>
    <w:rPr>
      <w:rFonts w:ascii="Blue Ridge Heavy SF" w:hAnsi="Blue Ridge Heavy SF" w:cs="Blue Ridge Heavy SF"/>
      <w:color w:val="000080"/>
      <w:sz w:val="44"/>
    </w:rPr>
  </w:style>
  <w:style w:type="paragraph" w:styleId="Heading2">
    <w:name w:val="heading 2"/>
    <w:basedOn w:val="Normal"/>
    <w:next w:val="Normal"/>
    <w:link w:val="Heading2Char"/>
    <w:qFormat/>
    <w:rsid w:val="00EC3C5B"/>
    <w:pPr>
      <w:keepNext/>
      <w:numPr>
        <w:ilvl w:val="1"/>
        <w:numId w:val="1"/>
      </w:numPr>
      <w:jc w:val="center"/>
      <w:outlineLvl w:val="1"/>
    </w:pPr>
    <w:rPr>
      <w:rFonts w:ascii="Bernard MT Condensed" w:hAnsi="Bernard MT Condensed" w:cs="Times New Roman"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C5B"/>
    <w:rPr>
      <w:rFonts w:ascii="Blue Ridge Heavy SF" w:eastAsia="Times New Roman" w:hAnsi="Blue Ridge Heavy SF" w:cs="Blue Ridge Heavy SF"/>
      <w:color w:val="000080"/>
      <w:sz w:val="44"/>
      <w:szCs w:val="14"/>
      <w:lang w:eastAsia="zh-CN"/>
    </w:rPr>
  </w:style>
  <w:style w:type="character" w:customStyle="1" w:styleId="Heading2Char">
    <w:name w:val="Heading 2 Char"/>
    <w:basedOn w:val="DefaultParagraphFont"/>
    <w:link w:val="Heading2"/>
    <w:rsid w:val="00EC3C5B"/>
    <w:rPr>
      <w:rFonts w:ascii="Bernard MT Condensed" w:eastAsia="Times New Roman" w:hAnsi="Bernard MT Condensed" w:cs="Times New Roman"/>
      <w:caps/>
      <w:color w:val="000000"/>
      <w:sz w:val="36"/>
      <w:szCs w:val="1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F5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55"/>
    <w:rPr>
      <w:rFonts w:ascii="Arial" w:eastAsia="Times New Roman" w:hAnsi="Arial" w:cs="Tahoma"/>
      <w:color w:val="000000"/>
      <w:sz w:val="24"/>
      <w:szCs w:val="1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F5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55"/>
    <w:rPr>
      <w:rFonts w:ascii="Arial" w:eastAsia="Times New Roman" w:hAnsi="Arial" w:cs="Tahoma"/>
      <w:color w:val="000000"/>
      <w:sz w:val="24"/>
      <w:szCs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8150D-A92A-41E6-8C2B-5C64C8B9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/Cambridgeshire  Historic Churches Trust</vt:lpstr>
      <vt:lpstr>    GRANTS and/or LOANS </vt:lpstr>
      <vt:lpstr>    Application Form (revised MaY 2023)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Pledger</dc:creator>
  <cp:keywords/>
  <dc:description/>
  <cp:lastModifiedBy>Graham Pledger</cp:lastModifiedBy>
  <cp:revision>27</cp:revision>
  <cp:lastPrinted>2023-05-08T22:18:00Z</cp:lastPrinted>
  <dcterms:created xsi:type="dcterms:W3CDTF">2023-03-12T18:36:00Z</dcterms:created>
  <dcterms:modified xsi:type="dcterms:W3CDTF">2023-05-12T10:48:00Z</dcterms:modified>
  <cp:contentStatus/>
</cp:coreProperties>
</file>